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51F" w:rsidRPr="00576745" w:rsidRDefault="00A9351F" w:rsidP="00A9351F">
      <w:pPr>
        <w:widowControl w:val="0"/>
        <w:tabs>
          <w:tab w:val="left" w:pos="-1440"/>
          <w:tab w:val="left" w:pos="-360"/>
          <w:tab w:val="left" w:pos="2640"/>
          <w:tab w:val="right" w:pos="8040"/>
        </w:tabs>
        <w:spacing w:line="240" w:lineRule="exact"/>
        <w:rPr>
          <w:rFonts w:ascii="Arial" w:hAnsi="Arial"/>
          <w:lang w:val="en-CA"/>
        </w:rPr>
      </w:pPr>
      <w:r>
        <w:rPr>
          <w:noProof/>
          <w:lang w:val="en-CA" w:eastAsia="en-CA"/>
        </w:rPr>
        <w:drawing>
          <wp:anchor distT="0" distB="0" distL="114300" distR="114300" simplePos="0" relativeHeight="251660288" behindDoc="1" locked="0" layoutInCell="1" allowOverlap="1" wp14:anchorId="72B52E73" wp14:editId="2BC3EA30">
            <wp:simplePos x="0" y="0"/>
            <wp:positionH relativeFrom="margin">
              <wp:align>right</wp:align>
            </wp:positionH>
            <wp:positionV relativeFrom="paragraph">
              <wp:posOffset>12065</wp:posOffset>
            </wp:positionV>
            <wp:extent cx="2171700" cy="897890"/>
            <wp:effectExtent l="0" t="0" r="0" b="0"/>
            <wp:wrapNone/>
            <wp:docPr id="4" name="Picture 2" descr="MSC/SMC - EC - 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C/SMC - EC - G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0" cy="8978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9264" behindDoc="0" locked="0" layoutInCell="1" allowOverlap="1" wp14:anchorId="15FC0962" wp14:editId="0100B532">
                <wp:simplePos x="0" y="0"/>
                <wp:positionH relativeFrom="column">
                  <wp:posOffset>89535</wp:posOffset>
                </wp:positionH>
                <wp:positionV relativeFrom="paragraph">
                  <wp:posOffset>40640</wp:posOffset>
                </wp:positionV>
                <wp:extent cx="3320415" cy="300990"/>
                <wp:effectExtent l="3810" t="2540" r="0" b="1270"/>
                <wp:wrapTight wrapText="bothSides">
                  <wp:wrapPolygon edited="0">
                    <wp:start x="-62" y="0"/>
                    <wp:lineTo x="-62" y="20916"/>
                    <wp:lineTo x="21600" y="20916"/>
                    <wp:lineTo x="21600" y="0"/>
                    <wp:lineTo x="-62"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351F" w:rsidRDefault="00A9351F" w:rsidP="00A9351F">
                            <w:r>
                              <w:rPr>
                                <w:rFonts w:cs="Arial"/>
                                <w:noProof/>
                                <w:color w:val="000000"/>
                                <w:lang w:val="en-CA" w:eastAsia="en-CA"/>
                              </w:rPr>
                              <w:drawing>
                                <wp:inline distT="0" distB="0" distL="0" distR="0" wp14:anchorId="648D026E" wp14:editId="10A31F2A">
                                  <wp:extent cx="3133725" cy="209550"/>
                                  <wp:effectExtent l="0" t="0" r="0" b="0"/>
                                  <wp:docPr id="3" name="Picture 2" descr="Green 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La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3725" cy="209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FC0962" id="_x0000_t202" coordsize="21600,21600" o:spt="202" path="m,l,21600r21600,l21600,xe">
                <v:stroke joinstyle="miter"/>
                <v:path gradientshapeok="t" o:connecttype="rect"/>
              </v:shapetype>
              <v:shape id="Text Box 3" o:spid="_x0000_s1026" type="#_x0000_t202" style="position:absolute;margin-left:7.05pt;margin-top:3.2pt;width:261.45pt;height:23.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" stroked="f">
                <v:textbox style="mso-fit-shape-to-text:t">
                  <w:txbxContent>
                    <w:p w:rsidR="00A9351F" w:rsidRDefault="00A9351F" w:rsidP="00A9351F">
                      <w:r>
                        <w:rPr>
                          <w:rFonts w:cs="Arial"/>
                          <w:noProof/>
                          <w:color w:val="000000"/>
                        </w:rPr>
                        <w:drawing>
                          <wp:inline distT="0" distB="0" distL="0" distR="0" wp14:anchorId="648D026E" wp14:editId="10A31F2A">
                            <wp:extent cx="3133725" cy="209550"/>
                            <wp:effectExtent l="0" t="0" r="0" b="0"/>
                            <wp:docPr id="3" name="Picture 2" descr="Green 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La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3725" cy="209550"/>
                                    </a:xfrm>
                                    <a:prstGeom prst="rect">
                                      <a:avLst/>
                                    </a:prstGeom>
                                    <a:noFill/>
                                    <a:ln>
                                      <a:noFill/>
                                    </a:ln>
                                  </pic:spPr>
                                </pic:pic>
                              </a:graphicData>
                            </a:graphic>
                          </wp:inline>
                        </w:drawing>
                      </w:r>
                    </w:p>
                  </w:txbxContent>
                </v:textbox>
                <w10:wrap type="tight"/>
              </v:shape>
            </w:pict>
          </mc:Fallback>
        </mc:AlternateContent>
      </w:r>
    </w:p>
    <w:p w:rsidR="00A9351F" w:rsidRPr="00576745" w:rsidRDefault="00A9351F" w:rsidP="00A9351F">
      <w:pPr>
        <w:widowControl w:val="0"/>
        <w:tabs>
          <w:tab w:val="left" w:pos="-1440"/>
          <w:tab w:val="left" w:pos="-360"/>
          <w:tab w:val="left" w:pos="2640"/>
          <w:tab w:val="right" w:pos="8040"/>
        </w:tabs>
        <w:spacing w:line="240" w:lineRule="exact"/>
        <w:ind w:firstLine="1080"/>
        <w:rPr>
          <w:rFonts w:ascii="Arial" w:hAnsi="Arial"/>
          <w:lang w:val="en-CA"/>
        </w:rPr>
      </w:pPr>
    </w:p>
    <w:p w:rsidR="00A9351F" w:rsidRPr="00576745" w:rsidRDefault="00A9351F" w:rsidP="00A9351F">
      <w:pPr>
        <w:widowControl w:val="0"/>
        <w:tabs>
          <w:tab w:val="left" w:pos="-1440"/>
          <w:tab w:val="left" w:pos="-360"/>
          <w:tab w:val="left" w:pos="2640"/>
          <w:tab w:val="right" w:pos="8040"/>
        </w:tabs>
        <w:spacing w:line="240" w:lineRule="exact"/>
        <w:ind w:firstLine="1080"/>
        <w:rPr>
          <w:rFonts w:ascii="Arial" w:hAnsi="Arial"/>
          <w:lang w:val="en-CA"/>
        </w:rPr>
      </w:pPr>
    </w:p>
    <w:p w:rsidR="00A9351F" w:rsidRPr="00576745" w:rsidRDefault="00A9351F" w:rsidP="00A9351F">
      <w:pPr>
        <w:widowControl w:val="0"/>
        <w:tabs>
          <w:tab w:val="left" w:pos="-1440"/>
          <w:tab w:val="left" w:pos="-360"/>
          <w:tab w:val="left" w:pos="2640"/>
          <w:tab w:val="right" w:pos="8040"/>
        </w:tabs>
        <w:spacing w:line="240" w:lineRule="exact"/>
        <w:ind w:firstLine="1080"/>
        <w:rPr>
          <w:rFonts w:ascii="Arial" w:hAnsi="Arial"/>
          <w:lang w:val="en-CA"/>
        </w:rPr>
      </w:pPr>
    </w:p>
    <w:p w:rsidR="00A9351F" w:rsidRPr="00576745" w:rsidRDefault="00A9351F" w:rsidP="00A9351F">
      <w:pPr>
        <w:widowControl w:val="0"/>
        <w:tabs>
          <w:tab w:val="left" w:pos="-1440"/>
          <w:tab w:val="left" w:pos="-360"/>
          <w:tab w:val="left" w:pos="2640"/>
          <w:tab w:val="right" w:pos="8040"/>
        </w:tabs>
        <w:spacing w:line="240" w:lineRule="exact"/>
        <w:ind w:firstLine="1080"/>
        <w:rPr>
          <w:rFonts w:ascii="Arial" w:hAnsi="Arial"/>
          <w:lang w:val="en-CA"/>
        </w:rPr>
      </w:pPr>
    </w:p>
    <w:p w:rsidR="00A9351F" w:rsidRPr="00576745" w:rsidRDefault="00A9351F" w:rsidP="00A9351F">
      <w:pPr>
        <w:widowControl w:val="0"/>
        <w:tabs>
          <w:tab w:val="left" w:pos="-1440"/>
          <w:tab w:val="left" w:pos="-360"/>
          <w:tab w:val="left" w:pos="2640"/>
          <w:tab w:val="right" w:pos="8040"/>
        </w:tabs>
        <w:spacing w:line="240" w:lineRule="exact"/>
        <w:ind w:firstLine="1080"/>
        <w:rPr>
          <w:rFonts w:ascii="Arial" w:hAnsi="Arial"/>
          <w:lang w:val="en-CA"/>
        </w:rPr>
      </w:pPr>
    </w:p>
    <w:p w:rsidR="00A9351F" w:rsidRPr="00576745" w:rsidRDefault="00A9351F" w:rsidP="00A9351F">
      <w:pPr>
        <w:widowControl w:val="0"/>
        <w:tabs>
          <w:tab w:val="left" w:pos="-1440"/>
          <w:tab w:val="left" w:pos="-360"/>
          <w:tab w:val="left" w:pos="2640"/>
          <w:tab w:val="right" w:pos="8040"/>
        </w:tabs>
        <w:spacing w:line="240" w:lineRule="exact"/>
        <w:ind w:firstLine="1080"/>
        <w:rPr>
          <w:rFonts w:ascii="Arial" w:hAnsi="Arial"/>
          <w:lang w:val="en-CA"/>
        </w:rPr>
      </w:pPr>
    </w:p>
    <w:p w:rsidR="00A9351F" w:rsidRPr="00B62688" w:rsidRDefault="00913743" w:rsidP="00A9351F">
      <w:pPr>
        <w:widowControl w:val="0"/>
        <w:tabs>
          <w:tab w:val="left" w:pos="-1440"/>
          <w:tab w:val="left" w:pos="-360"/>
          <w:tab w:val="left" w:pos="2640"/>
          <w:tab w:val="right" w:pos="8040"/>
        </w:tabs>
        <w:spacing w:line="240" w:lineRule="exact"/>
        <w:jc w:val="center"/>
        <w:rPr>
          <w:rFonts w:ascii="Arial" w:hAnsi="Arial"/>
          <w:lang w:val="fr-FR"/>
        </w:rPr>
      </w:pPr>
      <w:r>
        <w:rPr>
          <w:rFonts w:ascii="Arial" w:hAnsi="Arial"/>
          <w:b/>
          <w:u w:val="single"/>
          <w:lang w:val="fr-FR"/>
        </w:rPr>
        <w:t>LA MÉDAILLE PATTERSON - 2019</w:t>
      </w:r>
    </w:p>
    <w:p w:rsidR="00A9351F" w:rsidRDefault="00A9351F" w:rsidP="00A9351F">
      <w:pPr>
        <w:widowControl w:val="0"/>
        <w:tabs>
          <w:tab w:val="left" w:pos="-1440"/>
          <w:tab w:val="left" w:pos="-360"/>
          <w:tab w:val="left" w:pos="2640"/>
          <w:tab w:val="right" w:pos="8040"/>
        </w:tabs>
        <w:spacing w:line="240" w:lineRule="exact"/>
        <w:ind w:left="-1440" w:firstLine="1080"/>
        <w:jc w:val="center"/>
        <w:rPr>
          <w:rFonts w:ascii="Arial" w:hAnsi="Arial"/>
          <w:b/>
          <w:u w:val="single"/>
          <w:lang w:val="fr-FR"/>
        </w:rPr>
      </w:pPr>
    </w:p>
    <w:p w:rsidR="00A9351F" w:rsidRDefault="00A9351F" w:rsidP="00A9351F">
      <w:pPr>
        <w:widowControl w:val="0"/>
        <w:tabs>
          <w:tab w:val="left" w:pos="-1440"/>
          <w:tab w:val="left" w:pos="-360"/>
          <w:tab w:val="left" w:pos="2640"/>
          <w:tab w:val="right" w:pos="8040"/>
        </w:tabs>
        <w:spacing w:line="240" w:lineRule="exact"/>
        <w:ind w:left="-1440" w:firstLine="1080"/>
        <w:jc w:val="center"/>
        <w:rPr>
          <w:rFonts w:ascii="Arial" w:hAnsi="Arial"/>
          <w:u w:val="single"/>
          <w:lang w:val="fr-CA"/>
        </w:rPr>
      </w:pPr>
      <w:r>
        <w:rPr>
          <w:rFonts w:ascii="Arial" w:hAnsi="Arial"/>
          <w:u w:val="single"/>
          <w:lang w:val="fr-CA"/>
        </w:rPr>
        <w:t>INSTRUCTIONS AUX PROPOSANT(E)S</w:t>
      </w:r>
    </w:p>
    <w:p w:rsidR="00A9351F" w:rsidRDefault="00A9351F" w:rsidP="00A9351F">
      <w:pPr>
        <w:widowControl w:val="0"/>
        <w:tabs>
          <w:tab w:val="left" w:pos="-1368"/>
          <w:tab w:val="left" w:pos="-288"/>
          <w:tab w:val="left" w:pos="2712"/>
          <w:tab w:val="right" w:pos="8112"/>
        </w:tabs>
        <w:spacing w:line="240" w:lineRule="exact"/>
        <w:rPr>
          <w:rFonts w:ascii="Arial" w:hAnsi="Arial"/>
          <w:u w:val="single"/>
          <w:lang w:val="fr-CA"/>
        </w:rPr>
      </w:pPr>
    </w:p>
    <w:p w:rsidR="00A9351F" w:rsidRDefault="00A9351F" w:rsidP="00A9351F">
      <w:pPr>
        <w:widowControl w:val="0"/>
        <w:tabs>
          <w:tab w:val="left" w:pos="-1368"/>
          <w:tab w:val="left" w:pos="-288"/>
          <w:tab w:val="left" w:pos="2712"/>
          <w:tab w:val="right" w:pos="8112"/>
        </w:tabs>
        <w:spacing w:line="240" w:lineRule="exact"/>
        <w:rPr>
          <w:rFonts w:ascii="Arial" w:hAnsi="Arial"/>
          <w:u w:val="single"/>
          <w:lang w:val="fr-CA"/>
        </w:rPr>
      </w:pPr>
    </w:p>
    <w:p w:rsidR="00A9351F" w:rsidRPr="001B66E8" w:rsidRDefault="00A9351F" w:rsidP="00A9351F">
      <w:pPr>
        <w:widowControl w:val="0"/>
        <w:tabs>
          <w:tab w:val="left" w:pos="-1368"/>
          <w:tab w:val="left" w:pos="-768"/>
          <w:tab w:val="left" w:pos="312"/>
          <w:tab w:val="left" w:pos="3912"/>
          <w:tab w:val="right" w:pos="8112"/>
        </w:tabs>
        <w:spacing w:line="240" w:lineRule="exact"/>
        <w:ind w:left="312" w:hanging="1080"/>
        <w:rPr>
          <w:rFonts w:ascii="Arial" w:hAnsi="Arial"/>
          <w:sz w:val="22"/>
          <w:szCs w:val="22"/>
          <w:lang w:val="fr-CA"/>
        </w:rPr>
      </w:pPr>
      <w:r>
        <w:rPr>
          <w:rFonts w:ascii="Arial" w:hAnsi="Arial"/>
          <w:lang w:val="fr-CA"/>
        </w:rPr>
        <w:tab/>
      </w:r>
      <w:r w:rsidRPr="001B66E8">
        <w:rPr>
          <w:rFonts w:ascii="Arial" w:hAnsi="Arial"/>
          <w:b/>
          <w:sz w:val="22"/>
          <w:szCs w:val="22"/>
          <w:lang w:val="fr-CA"/>
        </w:rPr>
        <w:t>A -</w:t>
      </w:r>
      <w:r w:rsidRPr="001B66E8">
        <w:rPr>
          <w:rFonts w:ascii="Arial" w:hAnsi="Arial"/>
          <w:sz w:val="22"/>
          <w:szCs w:val="22"/>
          <w:lang w:val="fr-CA"/>
        </w:rPr>
        <w:t xml:space="preserve"> On peut remettre la médaille Patterson aux personnes résidant au Canada pour des services émérites rendus à la météorologie. </w:t>
      </w:r>
    </w:p>
    <w:p w:rsidR="00A9351F" w:rsidRPr="001B66E8" w:rsidRDefault="00A9351F" w:rsidP="00A9351F">
      <w:pPr>
        <w:widowControl w:val="0"/>
        <w:tabs>
          <w:tab w:val="left" w:pos="-1368"/>
          <w:tab w:val="left" w:pos="-768"/>
          <w:tab w:val="left" w:pos="312"/>
          <w:tab w:val="left" w:pos="3912"/>
          <w:tab w:val="right" w:pos="8112"/>
        </w:tabs>
        <w:spacing w:line="240" w:lineRule="exact"/>
        <w:rPr>
          <w:rFonts w:ascii="Arial" w:hAnsi="Arial"/>
          <w:sz w:val="22"/>
          <w:szCs w:val="22"/>
          <w:lang w:val="fr-CA"/>
        </w:rPr>
      </w:pPr>
    </w:p>
    <w:p w:rsidR="00A9351F" w:rsidRPr="001B66E8" w:rsidRDefault="00A9351F" w:rsidP="00A9351F">
      <w:pPr>
        <w:widowControl w:val="0"/>
        <w:tabs>
          <w:tab w:val="left" w:pos="-1368"/>
          <w:tab w:val="left" w:pos="-768"/>
          <w:tab w:val="left" w:pos="312"/>
          <w:tab w:val="left" w:pos="3912"/>
          <w:tab w:val="right" w:pos="8112"/>
        </w:tabs>
        <w:spacing w:line="240" w:lineRule="exact"/>
        <w:ind w:left="312"/>
        <w:rPr>
          <w:rFonts w:ascii="Arial" w:hAnsi="Arial"/>
          <w:sz w:val="22"/>
          <w:szCs w:val="22"/>
          <w:lang w:val="fr-CA"/>
        </w:rPr>
      </w:pPr>
      <w:r w:rsidRPr="001B66E8">
        <w:rPr>
          <w:rFonts w:ascii="Arial" w:hAnsi="Arial"/>
          <w:sz w:val="22"/>
          <w:szCs w:val="22"/>
          <w:lang w:val="fr-CA"/>
        </w:rPr>
        <w:t xml:space="preserve">On peut décerner ce prix à tout moment de la vie de la lauréate ou du lauréat et ce pour des services émérites rendus au cours d’une période prolongée ou pour une réalisation exceptionnelle récente, les deux cas étant également admissibles. On ne peut envisager de propositions de lauréates ou de lauréats à titre posthume. </w:t>
      </w:r>
    </w:p>
    <w:p w:rsidR="00A9351F" w:rsidRPr="001B66E8" w:rsidRDefault="00A9351F" w:rsidP="00A9351F">
      <w:pPr>
        <w:widowControl w:val="0"/>
        <w:tabs>
          <w:tab w:val="left" w:pos="-1368"/>
          <w:tab w:val="left" w:pos="-768"/>
          <w:tab w:val="left" w:pos="312"/>
          <w:tab w:val="left" w:pos="3912"/>
          <w:tab w:val="right" w:pos="8112"/>
        </w:tabs>
        <w:spacing w:line="240" w:lineRule="exact"/>
        <w:rPr>
          <w:rFonts w:ascii="Arial" w:hAnsi="Arial"/>
          <w:sz w:val="22"/>
          <w:szCs w:val="22"/>
          <w:lang w:val="fr-CA"/>
        </w:rPr>
      </w:pPr>
    </w:p>
    <w:p w:rsidR="00A9351F" w:rsidRPr="001B66E8" w:rsidRDefault="00A9351F" w:rsidP="00A9351F">
      <w:pPr>
        <w:widowControl w:val="0"/>
        <w:tabs>
          <w:tab w:val="left" w:pos="-1368"/>
          <w:tab w:val="left" w:pos="-768"/>
          <w:tab w:val="left" w:pos="312"/>
          <w:tab w:val="left" w:pos="3912"/>
          <w:tab w:val="right" w:pos="8112"/>
        </w:tabs>
        <w:spacing w:line="240" w:lineRule="exact"/>
        <w:ind w:left="312"/>
        <w:rPr>
          <w:rFonts w:ascii="Arial" w:hAnsi="Arial"/>
          <w:sz w:val="22"/>
          <w:szCs w:val="22"/>
          <w:lang w:val="fr-CA"/>
        </w:rPr>
      </w:pPr>
      <w:r w:rsidRPr="001B66E8">
        <w:rPr>
          <w:rFonts w:ascii="Arial" w:hAnsi="Arial"/>
          <w:sz w:val="22"/>
          <w:szCs w:val="22"/>
          <w:lang w:val="fr-CA"/>
        </w:rPr>
        <w:t xml:space="preserve">On ne décernera ce prix que si, de l’avis du Comité d’attribution de la médaille Patterson, il existe une proposition digne du prix. </w:t>
      </w:r>
    </w:p>
    <w:p w:rsidR="00A9351F" w:rsidRPr="001B66E8" w:rsidRDefault="00A9351F" w:rsidP="00A9351F">
      <w:pPr>
        <w:widowControl w:val="0"/>
        <w:tabs>
          <w:tab w:val="left" w:pos="-1368"/>
          <w:tab w:val="left" w:pos="-768"/>
          <w:tab w:val="left" w:pos="312"/>
          <w:tab w:val="left" w:pos="3912"/>
          <w:tab w:val="right" w:pos="8112"/>
        </w:tabs>
        <w:spacing w:line="240" w:lineRule="exact"/>
        <w:rPr>
          <w:rFonts w:ascii="Arial" w:hAnsi="Arial"/>
          <w:sz w:val="22"/>
          <w:szCs w:val="22"/>
          <w:lang w:val="fr-CA"/>
        </w:rPr>
      </w:pPr>
    </w:p>
    <w:p w:rsidR="00A9351F" w:rsidRPr="001B66E8" w:rsidRDefault="00A9351F" w:rsidP="00A9351F">
      <w:pPr>
        <w:widowControl w:val="0"/>
        <w:tabs>
          <w:tab w:val="left" w:pos="-1368"/>
          <w:tab w:val="left" w:pos="-768"/>
          <w:tab w:val="left" w:pos="312"/>
          <w:tab w:val="left" w:pos="3912"/>
          <w:tab w:val="right" w:pos="8112"/>
        </w:tabs>
        <w:spacing w:line="240" w:lineRule="exact"/>
        <w:ind w:left="312"/>
        <w:rPr>
          <w:rFonts w:ascii="Arial" w:hAnsi="Arial"/>
          <w:sz w:val="22"/>
          <w:szCs w:val="22"/>
          <w:lang w:val="fr-CA"/>
        </w:rPr>
      </w:pPr>
      <w:r w:rsidRPr="001B66E8">
        <w:rPr>
          <w:rFonts w:ascii="Arial" w:hAnsi="Arial"/>
          <w:sz w:val="22"/>
          <w:szCs w:val="22"/>
          <w:lang w:val="fr-CA"/>
        </w:rPr>
        <w:t xml:space="preserve">L’évaluation de la proposition de lauréat(e) sera effectuée par le Comité d’attribution de la médaille Patterson, en tenant pleinement compte des critères d’attribution de cette distinction. </w:t>
      </w:r>
    </w:p>
    <w:p w:rsidR="00A9351F" w:rsidRPr="001B66E8" w:rsidRDefault="00A9351F" w:rsidP="00A9351F">
      <w:pPr>
        <w:widowControl w:val="0"/>
        <w:tabs>
          <w:tab w:val="left" w:pos="-1368"/>
          <w:tab w:val="left" w:pos="-768"/>
          <w:tab w:val="left" w:pos="312"/>
          <w:tab w:val="left" w:pos="3912"/>
          <w:tab w:val="right" w:pos="8112"/>
        </w:tabs>
        <w:spacing w:line="240" w:lineRule="exact"/>
        <w:rPr>
          <w:rFonts w:ascii="Arial" w:hAnsi="Arial"/>
          <w:sz w:val="22"/>
          <w:szCs w:val="22"/>
          <w:lang w:val="fr-CA"/>
        </w:rPr>
      </w:pPr>
    </w:p>
    <w:p w:rsidR="00A9351F" w:rsidRPr="001B66E8" w:rsidRDefault="00A9351F" w:rsidP="00A9351F">
      <w:pPr>
        <w:widowControl w:val="0"/>
        <w:tabs>
          <w:tab w:val="left" w:pos="-1368"/>
          <w:tab w:val="left" w:pos="-768"/>
          <w:tab w:val="left" w:pos="312"/>
          <w:tab w:val="left" w:pos="3912"/>
          <w:tab w:val="right" w:pos="8112"/>
        </w:tabs>
        <w:spacing w:line="240" w:lineRule="exact"/>
        <w:ind w:left="312"/>
        <w:rPr>
          <w:rFonts w:ascii="Arial" w:hAnsi="Arial"/>
          <w:sz w:val="22"/>
          <w:szCs w:val="22"/>
          <w:lang w:val="fr-CA"/>
        </w:rPr>
      </w:pPr>
      <w:r w:rsidRPr="001B66E8">
        <w:rPr>
          <w:rFonts w:ascii="Arial" w:hAnsi="Arial"/>
          <w:sz w:val="22"/>
          <w:szCs w:val="22"/>
          <w:lang w:val="fr-CA"/>
        </w:rPr>
        <w:t xml:space="preserve">On jugera la personne proposée d’après les renseignements fournis par la proposante ou le proposant, non pas d’après des connaissances supplémentaires que les membres du Comité pourraient posséder. </w:t>
      </w:r>
    </w:p>
    <w:p w:rsidR="00A9351F" w:rsidRPr="001B66E8" w:rsidRDefault="00A9351F" w:rsidP="00A9351F">
      <w:pPr>
        <w:widowControl w:val="0"/>
        <w:tabs>
          <w:tab w:val="left" w:pos="-1368"/>
          <w:tab w:val="left" w:pos="-768"/>
          <w:tab w:val="left" w:pos="312"/>
          <w:tab w:val="left" w:pos="3912"/>
          <w:tab w:val="right" w:pos="8112"/>
        </w:tabs>
        <w:spacing w:line="240" w:lineRule="exact"/>
        <w:rPr>
          <w:rFonts w:ascii="Arial" w:hAnsi="Arial"/>
          <w:sz w:val="22"/>
          <w:szCs w:val="22"/>
          <w:lang w:val="fr-CA"/>
        </w:rPr>
      </w:pPr>
    </w:p>
    <w:p w:rsidR="00A9351F" w:rsidRPr="001B66E8" w:rsidRDefault="00A9351F" w:rsidP="00A9351F">
      <w:pPr>
        <w:widowControl w:val="0"/>
        <w:tabs>
          <w:tab w:val="right" w:pos="-1368"/>
          <w:tab w:val="left" w:pos="-768"/>
          <w:tab w:val="left" w:pos="312"/>
          <w:tab w:val="left" w:pos="3912"/>
          <w:tab w:val="right" w:pos="8112"/>
        </w:tabs>
        <w:spacing w:line="240" w:lineRule="exact"/>
        <w:ind w:left="312" w:hanging="1080"/>
        <w:rPr>
          <w:rFonts w:ascii="Arial" w:hAnsi="Arial"/>
          <w:sz w:val="22"/>
          <w:szCs w:val="22"/>
          <w:lang w:val="fr-CA"/>
        </w:rPr>
      </w:pPr>
      <w:r w:rsidRPr="001B66E8">
        <w:rPr>
          <w:rFonts w:ascii="Arial" w:hAnsi="Arial"/>
          <w:sz w:val="22"/>
          <w:szCs w:val="22"/>
          <w:lang w:val="fr-CA"/>
        </w:rPr>
        <w:tab/>
      </w:r>
      <w:r w:rsidRPr="001B66E8">
        <w:rPr>
          <w:rFonts w:ascii="Arial" w:hAnsi="Arial"/>
          <w:b/>
          <w:sz w:val="22"/>
          <w:szCs w:val="22"/>
          <w:lang w:val="fr-CA"/>
        </w:rPr>
        <w:t>B -</w:t>
      </w:r>
      <w:r w:rsidRPr="001B66E8">
        <w:rPr>
          <w:rFonts w:ascii="Arial" w:hAnsi="Arial"/>
          <w:sz w:val="22"/>
          <w:szCs w:val="22"/>
          <w:lang w:val="fr-CA"/>
        </w:rPr>
        <w:t xml:space="preserve"> Les propositions de lauréats peuvent être établies par toute personne résidant au Canada.</w:t>
      </w:r>
    </w:p>
    <w:p w:rsidR="00A9351F" w:rsidRPr="001B66E8" w:rsidRDefault="00A9351F" w:rsidP="00A9351F">
      <w:pPr>
        <w:widowControl w:val="0"/>
        <w:tabs>
          <w:tab w:val="left" w:pos="-1368"/>
          <w:tab w:val="left" w:pos="-768"/>
          <w:tab w:val="left" w:pos="312"/>
          <w:tab w:val="left" w:pos="3912"/>
          <w:tab w:val="right" w:pos="8112"/>
        </w:tabs>
        <w:spacing w:line="240" w:lineRule="exact"/>
        <w:rPr>
          <w:rFonts w:ascii="Arial" w:hAnsi="Arial"/>
          <w:sz w:val="22"/>
          <w:szCs w:val="22"/>
          <w:lang w:val="fr-CA"/>
        </w:rPr>
      </w:pPr>
    </w:p>
    <w:p w:rsidR="00A9351F" w:rsidRPr="001B66E8" w:rsidRDefault="00A9351F" w:rsidP="00A9351F">
      <w:pPr>
        <w:widowControl w:val="0"/>
        <w:tabs>
          <w:tab w:val="left" w:pos="-1368"/>
          <w:tab w:val="left" w:pos="-768"/>
          <w:tab w:val="left" w:pos="312"/>
          <w:tab w:val="left" w:pos="3912"/>
          <w:tab w:val="right" w:pos="8112"/>
        </w:tabs>
        <w:spacing w:line="240" w:lineRule="exact"/>
        <w:ind w:left="312"/>
        <w:rPr>
          <w:rFonts w:ascii="Arial" w:hAnsi="Arial"/>
          <w:sz w:val="22"/>
          <w:szCs w:val="22"/>
          <w:lang w:val="fr-CA"/>
        </w:rPr>
      </w:pPr>
      <w:r w:rsidRPr="001B66E8">
        <w:rPr>
          <w:rFonts w:ascii="Arial" w:hAnsi="Arial"/>
          <w:sz w:val="22"/>
          <w:szCs w:val="22"/>
          <w:lang w:val="fr-CA"/>
        </w:rPr>
        <w:t xml:space="preserve">Les propositions doivent être reçues au plus tard </w:t>
      </w:r>
      <w:r w:rsidRPr="001B66E8">
        <w:rPr>
          <w:rFonts w:ascii="Arial" w:hAnsi="Arial"/>
          <w:b/>
          <w:sz w:val="22"/>
          <w:szCs w:val="22"/>
          <w:u w:val="single"/>
          <w:lang w:val="fr-CA"/>
        </w:rPr>
        <w:t xml:space="preserve">au plus tard le </w:t>
      </w:r>
      <w:r w:rsidR="00913743">
        <w:rPr>
          <w:rFonts w:ascii="Arial" w:hAnsi="Arial"/>
          <w:b/>
          <w:sz w:val="22"/>
          <w:szCs w:val="22"/>
          <w:u w:val="single"/>
          <w:lang w:val="fr-CA"/>
        </w:rPr>
        <w:t>0</w:t>
      </w:r>
      <w:r>
        <w:rPr>
          <w:rFonts w:ascii="Arial" w:hAnsi="Arial"/>
          <w:b/>
          <w:sz w:val="22"/>
          <w:szCs w:val="22"/>
          <w:u w:val="single"/>
          <w:lang w:val="fr-CA"/>
        </w:rPr>
        <w:t>2 mars,</w:t>
      </w:r>
      <w:r w:rsidR="00913743">
        <w:rPr>
          <w:rFonts w:ascii="Arial" w:hAnsi="Arial"/>
          <w:b/>
          <w:sz w:val="22"/>
          <w:szCs w:val="22"/>
          <w:u w:val="single"/>
          <w:lang w:val="fr-CA"/>
        </w:rPr>
        <w:t xml:space="preserve"> 2020</w:t>
      </w:r>
      <w:r w:rsidRPr="001B66E8">
        <w:rPr>
          <w:rFonts w:ascii="Arial" w:hAnsi="Arial"/>
          <w:b/>
          <w:sz w:val="22"/>
          <w:szCs w:val="22"/>
          <w:u w:val="single"/>
          <w:lang w:val="fr-CA"/>
        </w:rPr>
        <w:t>.</w:t>
      </w:r>
    </w:p>
    <w:p w:rsidR="00A9351F" w:rsidRPr="001B66E8" w:rsidRDefault="00A9351F" w:rsidP="00A9351F">
      <w:pPr>
        <w:widowControl w:val="0"/>
        <w:tabs>
          <w:tab w:val="left" w:pos="-1368"/>
          <w:tab w:val="left" w:pos="-768"/>
          <w:tab w:val="left" w:pos="312"/>
          <w:tab w:val="left" w:pos="3912"/>
          <w:tab w:val="right" w:pos="8112"/>
        </w:tabs>
        <w:spacing w:line="240" w:lineRule="exact"/>
        <w:rPr>
          <w:rFonts w:ascii="Arial" w:hAnsi="Arial"/>
          <w:sz w:val="22"/>
          <w:szCs w:val="22"/>
          <w:lang w:val="fr-CA"/>
        </w:rPr>
      </w:pPr>
    </w:p>
    <w:p w:rsidR="00A9351F" w:rsidRPr="001B66E8" w:rsidRDefault="00A9351F" w:rsidP="00A9351F">
      <w:pPr>
        <w:widowControl w:val="0"/>
        <w:tabs>
          <w:tab w:val="left" w:pos="-1368"/>
          <w:tab w:val="left" w:pos="-768"/>
          <w:tab w:val="left" w:pos="312"/>
          <w:tab w:val="left" w:pos="3912"/>
          <w:tab w:val="right" w:pos="8112"/>
        </w:tabs>
        <w:spacing w:line="240" w:lineRule="exact"/>
        <w:ind w:left="312"/>
        <w:rPr>
          <w:rFonts w:ascii="Arial" w:hAnsi="Arial"/>
          <w:sz w:val="22"/>
          <w:szCs w:val="22"/>
          <w:lang w:val="fr-CA"/>
        </w:rPr>
      </w:pPr>
      <w:r w:rsidRPr="001B66E8">
        <w:rPr>
          <w:rFonts w:ascii="Arial" w:hAnsi="Arial"/>
          <w:sz w:val="22"/>
          <w:szCs w:val="22"/>
          <w:lang w:val="fr-CA"/>
        </w:rPr>
        <w:t xml:space="preserve">Il importe que chaque proposition soit appuyée par une déclaration concise et exhaustive indiquant le bien-fondé de la contribution apportée par la personne proposée. La déclaration doit être appuyée par des documents, des cahiers des charges, des plans détaillés ou d’autres documents explicatifs. </w:t>
      </w:r>
      <w:r w:rsidRPr="00B72DC5">
        <w:rPr>
          <w:rFonts w:ascii="Arial" w:hAnsi="Arial"/>
          <w:sz w:val="22"/>
          <w:szCs w:val="22"/>
          <w:u w:val="single"/>
          <w:lang w:val="fr-CA"/>
        </w:rPr>
        <w:t>L’inform</w:t>
      </w:r>
      <w:r>
        <w:rPr>
          <w:rFonts w:ascii="Arial" w:hAnsi="Arial"/>
          <w:sz w:val="22"/>
          <w:szCs w:val="22"/>
          <w:u w:val="single"/>
          <w:lang w:val="fr-CA"/>
        </w:rPr>
        <w:t>ation d’appui devrait inclure un</w:t>
      </w:r>
      <w:r w:rsidRPr="00B72DC5">
        <w:rPr>
          <w:rFonts w:ascii="Arial" w:hAnsi="Arial"/>
          <w:sz w:val="22"/>
          <w:szCs w:val="22"/>
          <w:u w:val="single"/>
          <w:lang w:val="fr-CA"/>
        </w:rPr>
        <w:t xml:space="preserve"> résumé </w:t>
      </w:r>
      <w:r>
        <w:rPr>
          <w:rFonts w:ascii="Arial" w:hAnsi="Arial"/>
          <w:sz w:val="22"/>
          <w:szCs w:val="22"/>
          <w:u w:val="single"/>
          <w:lang w:val="fr-CA"/>
        </w:rPr>
        <w:t xml:space="preserve">de deux pages </w:t>
      </w:r>
      <w:r w:rsidRPr="00B72DC5">
        <w:rPr>
          <w:rFonts w:ascii="Arial" w:hAnsi="Arial"/>
          <w:sz w:val="22"/>
          <w:szCs w:val="22"/>
          <w:u w:val="single"/>
          <w:lang w:val="fr-CA"/>
        </w:rPr>
        <w:t>des réalisations de la personne et un</w:t>
      </w:r>
      <w:r>
        <w:rPr>
          <w:rFonts w:ascii="Arial" w:hAnsi="Arial"/>
          <w:sz w:val="22"/>
          <w:szCs w:val="22"/>
          <w:u w:val="single"/>
          <w:lang w:val="fr-CA"/>
        </w:rPr>
        <w:t>e déclaration montrant comment c</w:t>
      </w:r>
      <w:r w:rsidRPr="00B72DC5">
        <w:rPr>
          <w:rFonts w:ascii="Arial" w:hAnsi="Arial"/>
          <w:sz w:val="22"/>
          <w:szCs w:val="22"/>
          <w:u w:val="single"/>
          <w:lang w:val="fr-CA"/>
        </w:rPr>
        <w:t>es réalisations ont contribué à l’avancement de la science de la météorologie.</w:t>
      </w:r>
      <w:r w:rsidRPr="001B66E8">
        <w:rPr>
          <w:rFonts w:ascii="Arial" w:hAnsi="Arial"/>
          <w:sz w:val="22"/>
          <w:szCs w:val="22"/>
          <w:lang w:val="fr-CA"/>
        </w:rPr>
        <w:t xml:space="preserve"> </w:t>
      </w:r>
    </w:p>
    <w:p w:rsidR="00A9351F" w:rsidRPr="001B66E8" w:rsidRDefault="00A9351F" w:rsidP="00A9351F">
      <w:pPr>
        <w:widowControl w:val="0"/>
        <w:tabs>
          <w:tab w:val="left" w:pos="-1368"/>
          <w:tab w:val="left" w:pos="-768"/>
          <w:tab w:val="left" w:pos="312"/>
          <w:tab w:val="left" w:pos="3912"/>
          <w:tab w:val="right" w:pos="8112"/>
        </w:tabs>
        <w:spacing w:line="240" w:lineRule="exact"/>
        <w:rPr>
          <w:rFonts w:ascii="Arial" w:hAnsi="Arial"/>
          <w:sz w:val="22"/>
          <w:szCs w:val="22"/>
          <w:lang w:val="fr-CA"/>
        </w:rPr>
      </w:pPr>
    </w:p>
    <w:p w:rsidR="00A9351F" w:rsidRPr="001B66E8" w:rsidRDefault="00A9351F" w:rsidP="00A9351F">
      <w:pPr>
        <w:widowControl w:val="0"/>
        <w:tabs>
          <w:tab w:val="left" w:pos="-1368"/>
          <w:tab w:val="left" w:pos="-768"/>
          <w:tab w:val="left" w:pos="312"/>
          <w:tab w:val="left" w:pos="3912"/>
          <w:tab w:val="right" w:pos="8112"/>
        </w:tabs>
        <w:spacing w:line="240" w:lineRule="exact"/>
        <w:ind w:left="312" w:hanging="1080"/>
        <w:rPr>
          <w:rFonts w:ascii="Arial" w:hAnsi="Arial"/>
          <w:sz w:val="22"/>
          <w:szCs w:val="22"/>
          <w:lang w:val="fr-CA"/>
        </w:rPr>
      </w:pPr>
      <w:r w:rsidRPr="001B66E8">
        <w:rPr>
          <w:rFonts w:ascii="Arial" w:hAnsi="Arial"/>
          <w:sz w:val="22"/>
          <w:szCs w:val="22"/>
          <w:lang w:val="fr-CA"/>
        </w:rPr>
        <w:tab/>
      </w:r>
      <w:r w:rsidRPr="001B66E8">
        <w:rPr>
          <w:rFonts w:ascii="Arial" w:hAnsi="Arial"/>
          <w:b/>
          <w:sz w:val="22"/>
          <w:szCs w:val="22"/>
          <w:lang w:val="fr-CA"/>
        </w:rPr>
        <w:t>C -</w:t>
      </w:r>
      <w:r w:rsidRPr="001B66E8">
        <w:rPr>
          <w:rFonts w:ascii="Arial" w:hAnsi="Arial"/>
          <w:sz w:val="22"/>
          <w:szCs w:val="22"/>
          <w:lang w:val="fr-CA"/>
        </w:rPr>
        <w:t xml:space="preserve"> Il convient d’adresser toute communication à : </w:t>
      </w:r>
    </w:p>
    <w:p w:rsidR="00A9351F" w:rsidRPr="001B66E8" w:rsidRDefault="00A9351F" w:rsidP="00A9351F">
      <w:pPr>
        <w:widowControl w:val="0"/>
        <w:tabs>
          <w:tab w:val="left" w:pos="-1368"/>
          <w:tab w:val="left" w:pos="-768"/>
          <w:tab w:val="left" w:pos="-288"/>
          <w:tab w:val="left" w:pos="312"/>
          <w:tab w:val="left" w:pos="3912"/>
          <w:tab w:val="right" w:pos="8112"/>
        </w:tabs>
        <w:spacing w:line="240" w:lineRule="exact"/>
        <w:rPr>
          <w:rFonts w:ascii="Arial" w:hAnsi="Arial"/>
          <w:b/>
          <w:sz w:val="22"/>
          <w:szCs w:val="22"/>
          <w:lang w:val="fr-CA"/>
        </w:rPr>
      </w:pPr>
    </w:p>
    <w:p w:rsidR="00A9351F" w:rsidRPr="00165991" w:rsidRDefault="00A9351F" w:rsidP="00A9351F">
      <w:pPr>
        <w:widowControl w:val="0"/>
        <w:tabs>
          <w:tab w:val="left" w:pos="-1368"/>
          <w:tab w:val="left" w:pos="-768"/>
          <w:tab w:val="left" w:pos="-288"/>
          <w:tab w:val="left" w:pos="284"/>
          <w:tab w:val="left" w:pos="312"/>
          <w:tab w:val="left" w:pos="3912"/>
          <w:tab w:val="right" w:pos="8112"/>
        </w:tabs>
        <w:spacing w:line="240" w:lineRule="exact"/>
        <w:ind w:left="284"/>
        <w:rPr>
          <w:rFonts w:ascii="Arial" w:hAnsi="Arial"/>
          <w:b/>
          <w:sz w:val="22"/>
          <w:szCs w:val="22"/>
          <w:lang w:val="fr-CA"/>
        </w:rPr>
      </w:pPr>
      <w:r>
        <w:rPr>
          <w:rFonts w:ascii="Arial" w:hAnsi="Arial"/>
          <w:b/>
          <w:sz w:val="22"/>
          <w:szCs w:val="22"/>
          <w:lang w:val="fr-CA"/>
        </w:rPr>
        <w:t xml:space="preserve"> Jennifer Hebert</w:t>
      </w:r>
    </w:p>
    <w:p w:rsidR="00A9351F" w:rsidRPr="001B66E8" w:rsidRDefault="00A9351F" w:rsidP="00A9351F">
      <w:pPr>
        <w:widowControl w:val="0"/>
        <w:tabs>
          <w:tab w:val="left" w:pos="-1368"/>
          <w:tab w:val="left" w:pos="-768"/>
          <w:tab w:val="left" w:pos="-288"/>
          <w:tab w:val="left" w:pos="312"/>
          <w:tab w:val="left" w:pos="3912"/>
          <w:tab w:val="right" w:pos="8112"/>
        </w:tabs>
        <w:spacing w:line="240" w:lineRule="exact"/>
        <w:ind w:left="284"/>
        <w:rPr>
          <w:rFonts w:ascii="Arial" w:hAnsi="Arial" w:cs="Arial"/>
          <w:sz w:val="22"/>
          <w:szCs w:val="22"/>
          <w:lang w:val="fr-CA"/>
        </w:rPr>
      </w:pPr>
      <w:r>
        <w:rPr>
          <w:rFonts w:ascii="Arial" w:hAnsi="Arial" w:cs="Arial"/>
          <w:sz w:val="22"/>
          <w:szCs w:val="22"/>
          <w:lang w:val="fr-FR"/>
        </w:rPr>
        <w:t xml:space="preserve"> </w:t>
      </w:r>
      <w:r w:rsidRPr="001B66E8">
        <w:rPr>
          <w:rFonts w:ascii="Arial" w:hAnsi="Arial" w:cs="Arial"/>
          <w:sz w:val="22"/>
          <w:szCs w:val="22"/>
          <w:lang w:val="fr-FR"/>
        </w:rPr>
        <w:t xml:space="preserve">Service </w:t>
      </w:r>
      <w:r w:rsidRPr="001B66E8">
        <w:rPr>
          <w:rFonts w:ascii="Arial" w:hAnsi="Arial" w:cs="Arial"/>
          <w:sz w:val="22"/>
          <w:szCs w:val="22"/>
          <w:lang w:val="fr-CA"/>
        </w:rPr>
        <w:t>météorologique du Canada</w:t>
      </w:r>
    </w:p>
    <w:p w:rsidR="00A9351F" w:rsidRPr="001B66E8" w:rsidRDefault="00A9351F" w:rsidP="00A9351F">
      <w:pPr>
        <w:widowControl w:val="0"/>
        <w:tabs>
          <w:tab w:val="left" w:pos="-1368"/>
          <w:tab w:val="left" w:pos="-768"/>
          <w:tab w:val="left" w:pos="-288"/>
          <w:tab w:val="left" w:pos="312"/>
          <w:tab w:val="left" w:pos="3912"/>
          <w:tab w:val="right" w:pos="8112"/>
        </w:tabs>
        <w:spacing w:line="240" w:lineRule="exact"/>
        <w:ind w:left="284"/>
        <w:rPr>
          <w:rFonts w:ascii="Arial" w:hAnsi="Arial"/>
          <w:sz w:val="22"/>
          <w:szCs w:val="22"/>
          <w:lang w:val="fr-CA"/>
        </w:rPr>
      </w:pPr>
      <w:r>
        <w:rPr>
          <w:rFonts w:ascii="Arial" w:hAnsi="Arial"/>
          <w:sz w:val="22"/>
          <w:szCs w:val="22"/>
          <w:lang w:val="fr-CA"/>
        </w:rPr>
        <w:t xml:space="preserve"> 351 boul. St. Joseph, 8</w:t>
      </w:r>
      <w:r w:rsidRPr="00EF79C4">
        <w:rPr>
          <w:rFonts w:ascii="Arial" w:hAnsi="Arial"/>
          <w:sz w:val="22"/>
          <w:szCs w:val="22"/>
          <w:vertAlign w:val="superscript"/>
          <w:lang w:val="fr-CA"/>
        </w:rPr>
        <w:t>e</w:t>
      </w:r>
      <w:r w:rsidR="00913743">
        <w:rPr>
          <w:rFonts w:ascii="Arial" w:hAnsi="Arial"/>
          <w:sz w:val="22"/>
          <w:szCs w:val="22"/>
          <w:lang w:val="fr-CA"/>
        </w:rPr>
        <w:t xml:space="preserve"> étage, pièce 8008</w:t>
      </w:r>
      <w:bookmarkStart w:id="0" w:name="_GoBack"/>
      <w:bookmarkEnd w:id="0"/>
      <w:r w:rsidRPr="001B66E8">
        <w:rPr>
          <w:rFonts w:ascii="Arial" w:hAnsi="Arial"/>
          <w:sz w:val="22"/>
          <w:szCs w:val="22"/>
          <w:lang w:val="fr-CA"/>
        </w:rPr>
        <w:t xml:space="preserve"> </w:t>
      </w:r>
    </w:p>
    <w:p w:rsidR="00A9351F" w:rsidRPr="00B51FF4" w:rsidRDefault="00A9351F" w:rsidP="00A9351F">
      <w:pPr>
        <w:widowControl w:val="0"/>
        <w:tabs>
          <w:tab w:val="left" w:pos="-1368"/>
          <w:tab w:val="left" w:pos="-768"/>
          <w:tab w:val="left" w:pos="-288"/>
          <w:tab w:val="left" w:pos="312"/>
          <w:tab w:val="left" w:pos="3912"/>
          <w:tab w:val="right" w:pos="8112"/>
        </w:tabs>
        <w:spacing w:line="240" w:lineRule="exact"/>
        <w:ind w:left="284"/>
        <w:rPr>
          <w:rFonts w:ascii="Arial" w:hAnsi="Arial"/>
          <w:sz w:val="22"/>
          <w:szCs w:val="22"/>
          <w:lang w:val="fr-CA"/>
        </w:rPr>
      </w:pPr>
      <w:r w:rsidRPr="00327294">
        <w:rPr>
          <w:rFonts w:ascii="Arial" w:hAnsi="Arial"/>
          <w:sz w:val="22"/>
          <w:szCs w:val="22"/>
          <w:lang w:val="fr-CA"/>
        </w:rPr>
        <w:t xml:space="preserve"> </w:t>
      </w:r>
      <w:r>
        <w:rPr>
          <w:rFonts w:ascii="Arial" w:hAnsi="Arial"/>
          <w:sz w:val="22"/>
          <w:szCs w:val="22"/>
          <w:lang w:val="fr-CA"/>
        </w:rPr>
        <w:t>Gatineau, Québec  K1A0H3</w:t>
      </w:r>
      <w:r w:rsidR="00913743">
        <w:rPr>
          <w:rFonts w:ascii="Arial" w:hAnsi="Arial"/>
          <w:sz w:val="22"/>
          <w:szCs w:val="22"/>
          <w:lang w:val="fr-CA"/>
        </w:rPr>
        <w:br/>
        <w:t xml:space="preserve"> Courriel : jennifer.hebert@canada.ca</w:t>
      </w:r>
    </w:p>
    <w:p w:rsidR="00A9351F" w:rsidRPr="00B51FF4" w:rsidRDefault="00A9351F" w:rsidP="00A9351F">
      <w:pPr>
        <w:widowControl w:val="0"/>
        <w:tabs>
          <w:tab w:val="left" w:pos="-1368"/>
          <w:tab w:val="left" w:pos="-768"/>
          <w:tab w:val="left" w:pos="-288"/>
          <w:tab w:val="left" w:pos="312"/>
          <w:tab w:val="left" w:pos="3912"/>
          <w:tab w:val="right" w:pos="8112"/>
        </w:tabs>
        <w:spacing w:line="240" w:lineRule="exact"/>
        <w:rPr>
          <w:rFonts w:ascii="Arial" w:hAnsi="Arial"/>
          <w:sz w:val="22"/>
          <w:szCs w:val="22"/>
          <w:lang w:val="fr-CA"/>
        </w:rPr>
      </w:pPr>
      <w:r w:rsidRPr="00B51FF4">
        <w:rPr>
          <w:rFonts w:ascii="Arial" w:hAnsi="Arial"/>
          <w:sz w:val="22"/>
          <w:szCs w:val="22"/>
          <w:lang w:val="fr-CA"/>
        </w:rPr>
        <w:tab/>
      </w:r>
      <w:r>
        <w:rPr>
          <w:rFonts w:ascii="Arial" w:hAnsi="Arial"/>
          <w:sz w:val="22"/>
          <w:szCs w:val="22"/>
          <w:lang w:val="fr-CA"/>
        </w:rPr>
        <w:t>Téléphone: (819</w:t>
      </w:r>
      <w:r w:rsidRPr="00B51FF4">
        <w:rPr>
          <w:rFonts w:ascii="Arial" w:hAnsi="Arial"/>
          <w:sz w:val="22"/>
          <w:szCs w:val="22"/>
          <w:lang w:val="fr-CA"/>
        </w:rPr>
        <w:t xml:space="preserve">) </w:t>
      </w:r>
      <w:r>
        <w:rPr>
          <w:rFonts w:ascii="Arial" w:hAnsi="Arial"/>
          <w:sz w:val="22"/>
          <w:szCs w:val="22"/>
          <w:lang w:val="fr-CA"/>
        </w:rPr>
        <w:t>938-4388</w:t>
      </w:r>
    </w:p>
    <w:p w:rsidR="00A9351F" w:rsidRPr="00B51FF4" w:rsidRDefault="00A9351F" w:rsidP="00A9351F">
      <w:pPr>
        <w:widowControl w:val="0"/>
        <w:tabs>
          <w:tab w:val="left" w:pos="-1368"/>
          <w:tab w:val="left" w:pos="-768"/>
          <w:tab w:val="left" w:pos="-288"/>
          <w:tab w:val="left" w:pos="312"/>
          <w:tab w:val="left" w:pos="3912"/>
          <w:tab w:val="right" w:pos="8112"/>
        </w:tabs>
        <w:spacing w:line="240" w:lineRule="exact"/>
        <w:rPr>
          <w:rFonts w:ascii="Arial" w:hAnsi="Arial"/>
          <w:sz w:val="22"/>
          <w:szCs w:val="22"/>
          <w:lang w:val="fr-CA"/>
        </w:rPr>
      </w:pPr>
    </w:p>
    <w:p w:rsidR="008B0BED" w:rsidRPr="00A9351F" w:rsidRDefault="00A9351F" w:rsidP="00A9351F">
      <w:pPr>
        <w:widowControl w:val="0"/>
        <w:tabs>
          <w:tab w:val="left" w:pos="1260"/>
          <w:tab w:val="left" w:pos="3912"/>
          <w:tab w:val="right" w:pos="8112"/>
        </w:tabs>
        <w:spacing w:line="240" w:lineRule="exact"/>
        <w:ind w:left="1260" w:hanging="1260"/>
        <w:jc w:val="both"/>
        <w:rPr>
          <w:lang w:val="fr-CA"/>
        </w:rPr>
      </w:pPr>
      <w:r w:rsidRPr="00B51FF4">
        <w:rPr>
          <w:rFonts w:ascii="Arial" w:hAnsi="Arial"/>
          <w:b/>
          <w:sz w:val="22"/>
          <w:szCs w:val="22"/>
          <w:lang w:val="fr-CA"/>
        </w:rPr>
        <w:t xml:space="preserve">    </w:t>
      </w:r>
      <w:r w:rsidRPr="000C3D7F">
        <w:rPr>
          <w:rFonts w:ascii="Arial" w:hAnsi="Arial"/>
          <w:b/>
          <w:sz w:val="18"/>
          <w:szCs w:val="18"/>
          <w:lang w:val="fr-CA"/>
        </w:rPr>
        <w:t xml:space="preserve">Remarque: </w:t>
      </w:r>
      <w:r w:rsidRPr="000C3D7F">
        <w:rPr>
          <w:rFonts w:ascii="Arial" w:hAnsi="Arial"/>
          <w:sz w:val="18"/>
          <w:szCs w:val="18"/>
          <w:lang w:val="fr-CA"/>
        </w:rPr>
        <w:t>À plusieurs reprises, des candidates méritantes n’ont pas obtenu la</w:t>
      </w:r>
      <w:r>
        <w:rPr>
          <w:rFonts w:ascii="Arial" w:hAnsi="Arial"/>
          <w:sz w:val="18"/>
          <w:szCs w:val="18"/>
          <w:lang w:val="fr-CA"/>
        </w:rPr>
        <w:t xml:space="preserve"> </w:t>
      </w:r>
      <w:r w:rsidRPr="000C3D7F">
        <w:rPr>
          <w:rFonts w:ascii="Arial" w:hAnsi="Arial"/>
          <w:sz w:val="18"/>
          <w:szCs w:val="18"/>
          <w:lang w:val="fr-CA"/>
        </w:rPr>
        <w:t xml:space="preserve">médaille </w:t>
      </w:r>
      <w:r w:rsidRPr="000C3D7F">
        <w:rPr>
          <w:rFonts w:ascii="Arial" w:hAnsi="Arial" w:cs="Arial"/>
          <w:color w:val="000000"/>
          <w:sz w:val="18"/>
          <w:szCs w:val="18"/>
          <w:lang w:val="fr-FR"/>
        </w:rPr>
        <w:t>en raison de pièces justificatives insuffisantes.</w:t>
      </w:r>
    </w:p>
    <w:sectPr w:rsidR="008B0BED" w:rsidRPr="00A935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1F"/>
    <w:rsid w:val="00401847"/>
    <w:rsid w:val="0054076E"/>
    <w:rsid w:val="006850DF"/>
    <w:rsid w:val="00913743"/>
    <w:rsid w:val="00A93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FB299"/>
  <w15:chartTrackingRefBased/>
  <w15:docId w15:val="{CEA56D91-3C31-4F6F-80F5-8AAD0972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51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Environment Climate Change Canada</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Hebert,Jennifer [NCR]</dc:creator>
  <cp:keywords/>
  <dc:description/>
  <cp:lastModifiedBy>Hebert,Jennifer [NCR]</cp:lastModifiedBy>
  <cp:revision>3</cp:revision>
  <dcterms:created xsi:type="dcterms:W3CDTF">2019-01-30T16:01:00Z</dcterms:created>
  <dcterms:modified xsi:type="dcterms:W3CDTF">2020-01-23T16:24:00Z</dcterms:modified>
</cp:coreProperties>
</file>